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BAA" w:rsidRPr="00B734DF" w:rsidRDefault="009D5BAA" w:rsidP="00EA6432">
      <w:pPr>
        <w:spacing w:afterLines="50" w:after="180" w:line="400" w:lineRule="exact"/>
        <w:jc w:val="center"/>
        <w:rPr>
          <w:rFonts w:hAnsi="ＭＳ 明朝"/>
          <w:sz w:val="28"/>
          <w:szCs w:val="28"/>
        </w:rPr>
      </w:pPr>
      <w:r w:rsidRPr="00B734DF">
        <w:rPr>
          <w:rFonts w:hAnsi="ＭＳ 明朝" w:hint="eastAsia"/>
          <w:sz w:val="28"/>
          <w:szCs w:val="28"/>
        </w:rPr>
        <w:t>業　務　実　績　調　書</w:t>
      </w:r>
    </w:p>
    <w:tbl>
      <w:tblPr>
        <w:tblW w:w="9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621"/>
        <w:gridCol w:w="1801"/>
        <w:gridCol w:w="1801"/>
        <w:gridCol w:w="1801"/>
        <w:gridCol w:w="2401"/>
      </w:tblGrid>
      <w:tr w:rsidR="009D5BAA" w:rsidRPr="00D75048" w:rsidTr="00B95E88">
        <w:trPr>
          <w:trHeight w:val="62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番</w:t>
            </w:r>
          </w:p>
          <w:p w:rsidR="009D5BAA" w:rsidRPr="00D75048" w:rsidRDefault="009D5BAA" w:rsidP="00F27B6E">
            <w:pPr>
              <w:snapToGrid w:val="0"/>
              <w:jc w:val="center"/>
              <w:rPr>
                <w:sz w:val="20"/>
                <w:szCs w:val="20"/>
              </w:rPr>
            </w:pPr>
            <w:r w:rsidRPr="00D75048">
              <w:rPr>
                <w:rFonts w:hint="eastAsia"/>
                <w:sz w:val="20"/>
                <w:szCs w:val="20"/>
              </w:rPr>
              <w:t>号</w:t>
            </w:r>
          </w:p>
        </w:tc>
        <w:tc>
          <w:tcPr>
            <w:tcW w:w="1621" w:type="dxa"/>
            <w:shd w:val="clear" w:color="auto" w:fill="auto"/>
            <w:tcMar>
              <w:left w:w="0" w:type="dxa"/>
              <w:right w:w="0" w:type="dxa"/>
            </w:tcMar>
            <w:vAlign w:val="center"/>
          </w:tcPr>
          <w:p w:rsidR="009D5BAA" w:rsidRPr="00D75048" w:rsidRDefault="009D5BAA" w:rsidP="00F27B6E">
            <w:pPr>
              <w:snapToGrid w:val="0"/>
              <w:jc w:val="center"/>
              <w:rPr>
                <w:sz w:val="20"/>
                <w:szCs w:val="20"/>
              </w:rPr>
            </w:pPr>
            <w:r w:rsidRPr="00D75048">
              <w:rPr>
                <w:rFonts w:hint="eastAsia"/>
                <w:sz w:val="20"/>
                <w:szCs w:val="20"/>
              </w:rPr>
              <w:t>履行期間</w:t>
            </w:r>
          </w:p>
          <w:p w:rsidR="009D5BAA" w:rsidRPr="00D75048" w:rsidRDefault="009D5BAA" w:rsidP="00F27B6E">
            <w:pPr>
              <w:snapToGrid w:val="0"/>
              <w:jc w:val="center"/>
              <w:rPr>
                <w:sz w:val="16"/>
                <w:szCs w:val="16"/>
              </w:rPr>
            </w:pPr>
            <w:r w:rsidRPr="00D75048">
              <w:rPr>
                <w:rFonts w:hint="eastAsia"/>
                <w:sz w:val="16"/>
                <w:szCs w:val="16"/>
              </w:rPr>
              <w:t>(</w:t>
            </w:r>
            <w:r>
              <w:rPr>
                <w:rFonts w:hint="eastAsia"/>
                <w:sz w:val="16"/>
                <w:szCs w:val="16"/>
              </w:rPr>
              <w:t>年月</w:t>
            </w:r>
            <w:r w:rsidRPr="00D75048">
              <w:rPr>
                <w:rFonts w:hint="eastAsia"/>
                <w:sz w:val="16"/>
                <w:szCs w:val="16"/>
              </w:rPr>
              <w:t>)</w:t>
            </w:r>
          </w:p>
        </w:tc>
        <w:tc>
          <w:tcPr>
            <w:tcW w:w="18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発注者名</w:t>
            </w:r>
          </w:p>
        </w:tc>
        <w:tc>
          <w:tcPr>
            <w:tcW w:w="18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業務名称</w:t>
            </w:r>
          </w:p>
        </w:tc>
        <w:tc>
          <w:tcPr>
            <w:tcW w:w="18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契約金額</w:t>
            </w:r>
          </w:p>
          <w:p w:rsidR="009D5BAA" w:rsidRPr="00D75048" w:rsidRDefault="009D5BAA" w:rsidP="00F27B6E">
            <w:pPr>
              <w:snapToGrid w:val="0"/>
              <w:jc w:val="center"/>
              <w:rPr>
                <w:sz w:val="16"/>
                <w:szCs w:val="16"/>
              </w:rPr>
            </w:pPr>
            <w:r w:rsidRPr="00D75048">
              <w:rPr>
                <w:rFonts w:hint="eastAsia"/>
                <w:sz w:val="16"/>
                <w:szCs w:val="16"/>
              </w:rPr>
              <w:t>(税込) (千円)</w:t>
            </w:r>
          </w:p>
        </w:tc>
        <w:tc>
          <w:tcPr>
            <w:tcW w:w="2401"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業務の概要等</w:t>
            </w:r>
          </w:p>
        </w:tc>
      </w:tr>
      <w:tr w:rsidR="009D5BAA" w:rsidRPr="00D75048" w:rsidTr="00B95E88">
        <w:trPr>
          <w:trHeight w:val="96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１</w:t>
            </w:r>
          </w:p>
        </w:tc>
        <w:tc>
          <w:tcPr>
            <w:tcW w:w="1621" w:type="dxa"/>
            <w:shd w:val="clear" w:color="auto" w:fill="auto"/>
            <w:vAlign w:val="center"/>
          </w:tcPr>
          <w:p w:rsidR="00B95E88" w:rsidRDefault="00B95E88"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r w:rsidR="009D5BAA" w:rsidRPr="00D75048" w:rsidTr="00B95E88">
        <w:trPr>
          <w:trHeight w:val="96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２</w:t>
            </w:r>
          </w:p>
        </w:tc>
        <w:tc>
          <w:tcPr>
            <w:tcW w:w="1621" w:type="dxa"/>
            <w:shd w:val="clear" w:color="auto" w:fill="auto"/>
            <w:vAlign w:val="center"/>
          </w:tcPr>
          <w:p w:rsidR="009D5BAA" w:rsidRPr="00D75048" w:rsidRDefault="009D5BAA"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r w:rsidR="009D5BAA" w:rsidRPr="00D75048" w:rsidTr="00B95E88">
        <w:trPr>
          <w:trHeight w:val="96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３</w:t>
            </w:r>
          </w:p>
        </w:tc>
        <w:tc>
          <w:tcPr>
            <w:tcW w:w="1621" w:type="dxa"/>
            <w:shd w:val="clear" w:color="auto" w:fill="auto"/>
            <w:vAlign w:val="center"/>
          </w:tcPr>
          <w:p w:rsidR="009D5BAA" w:rsidRPr="00D75048" w:rsidRDefault="009D5BAA"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r w:rsidR="009D5BAA" w:rsidRPr="00D75048" w:rsidTr="00B95E88">
        <w:trPr>
          <w:trHeight w:val="96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４</w:t>
            </w:r>
          </w:p>
        </w:tc>
        <w:tc>
          <w:tcPr>
            <w:tcW w:w="1621" w:type="dxa"/>
            <w:shd w:val="clear" w:color="auto" w:fill="auto"/>
            <w:vAlign w:val="center"/>
          </w:tcPr>
          <w:p w:rsidR="009D5BAA" w:rsidRPr="00D75048" w:rsidRDefault="009D5BAA"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r w:rsidR="009D5BAA" w:rsidRPr="00D75048" w:rsidTr="00B95E88">
        <w:trPr>
          <w:trHeight w:val="96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５</w:t>
            </w:r>
          </w:p>
        </w:tc>
        <w:tc>
          <w:tcPr>
            <w:tcW w:w="1621" w:type="dxa"/>
            <w:shd w:val="clear" w:color="auto" w:fill="auto"/>
            <w:vAlign w:val="center"/>
          </w:tcPr>
          <w:p w:rsidR="009D5BAA" w:rsidRPr="00D75048" w:rsidRDefault="009D5BAA"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r w:rsidR="009D5BAA" w:rsidRPr="00D75048" w:rsidTr="00B95E88">
        <w:trPr>
          <w:trHeight w:val="96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６</w:t>
            </w:r>
          </w:p>
        </w:tc>
        <w:tc>
          <w:tcPr>
            <w:tcW w:w="1621" w:type="dxa"/>
            <w:shd w:val="clear" w:color="auto" w:fill="auto"/>
            <w:vAlign w:val="center"/>
          </w:tcPr>
          <w:p w:rsidR="009D5BAA" w:rsidRPr="00D75048" w:rsidRDefault="009D5BAA"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r w:rsidR="009D5BAA" w:rsidRPr="00D75048" w:rsidTr="00B95E88">
        <w:trPr>
          <w:trHeight w:val="96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７</w:t>
            </w:r>
          </w:p>
        </w:tc>
        <w:tc>
          <w:tcPr>
            <w:tcW w:w="1621" w:type="dxa"/>
            <w:shd w:val="clear" w:color="auto" w:fill="auto"/>
            <w:vAlign w:val="center"/>
          </w:tcPr>
          <w:p w:rsidR="009D5BAA" w:rsidRPr="00D75048" w:rsidRDefault="009D5BAA"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r w:rsidR="009D5BAA" w:rsidRPr="00D75048" w:rsidTr="00B95E88">
        <w:trPr>
          <w:trHeight w:val="96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８</w:t>
            </w:r>
          </w:p>
        </w:tc>
        <w:tc>
          <w:tcPr>
            <w:tcW w:w="1621" w:type="dxa"/>
            <w:shd w:val="clear" w:color="auto" w:fill="auto"/>
            <w:vAlign w:val="center"/>
          </w:tcPr>
          <w:p w:rsidR="009D5BAA" w:rsidRPr="00D75048" w:rsidRDefault="009D5BAA"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r w:rsidR="009D5BAA" w:rsidRPr="00D75048" w:rsidTr="00B95E88">
        <w:trPr>
          <w:trHeight w:val="964"/>
        </w:trPr>
        <w:tc>
          <w:tcPr>
            <w:tcW w:w="539" w:type="dxa"/>
            <w:shd w:val="clear" w:color="auto" w:fill="auto"/>
            <w:vAlign w:val="center"/>
          </w:tcPr>
          <w:p w:rsidR="009D5BAA" w:rsidRPr="00D75048" w:rsidRDefault="009D5BAA" w:rsidP="00F27B6E">
            <w:pPr>
              <w:snapToGrid w:val="0"/>
              <w:jc w:val="center"/>
              <w:rPr>
                <w:sz w:val="20"/>
                <w:szCs w:val="20"/>
              </w:rPr>
            </w:pPr>
            <w:r w:rsidRPr="00D75048">
              <w:rPr>
                <w:rFonts w:hint="eastAsia"/>
                <w:sz w:val="20"/>
                <w:szCs w:val="20"/>
              </w:rPr>
              <w:t>９</w:t>
            </w:r>
          </w:p>
        </w:tc>
        <w:tc>
          <w:tcPr>
            <w:tcW w:w="1621" w:type="dxa"/>
            <w:shd w:val="clear" w:color="auto" w:fill="auto"/>
            <w:vAlign w:val="center"/>
          </w:tcPr>
          <w:p w:rsidR="009D5BAA" w:rsidRPr="00D75048" w:rsidRDefault="009D5BAA"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r w:rsidR="009D5BAA" w:rsidRPr="00D75048" w:rsidTr="00B95E88">
        <w:trPr>
          <w:trHeight w:val="964"/>
        </w:trPr>
        <w:tc>
          <w:tcPr>
            <w:tcW w:w="539" w:type="dxa"/>
            <w:shd w:val="clear" w:color="auto" w:fill="auto"/>
            <w:tcMar>
              <w:left w:w="0" w:type="dxa"/>
              <w:right w:w="0" w:type="dxa"/>
            </w:tcMar>
            <w:vAlign w:val="center"/>
          </w:tcPr>
          <w:p w:rsidR="009D5BAA" w:rsidRPr="00D75048" w:rsidRDefault="00270BDD" w:rsidP="00F27B6E">
            <w:pPr>
              <w:snapToGrid w:val="0"/>
              <w:jc w:val="center"/>
              <w:rPr>
                <w:sz w:val="20"/>
                <w:szCs w:val="20"/>
              </w:rPr>
            </w:pPr>
            <w:r>
              <w:rPr>
                <w:rFonts w:hint="eastAsia"/>
                <w:sz w:val="20"/>
                <w:szCs w:val="20"/>
              </w:rPr>
              <w:t>1</w:t>
            </w:r>
            <w:r>
              <w:rPr>
                <w:sz w:val="20"/>
                <w:szCs w:val="20"/>
              </w:rPr>
              <w:t>0</w:t>
            </w:r>
          </w:p>
        </w:tc>
        <w:tc>
          <w:tcPr>
            <w:tcW w:w="1621" w:type="dxa"/>
            <w:shd w:val="clear" w:color="auto" w:fill="auto"/>
            <w:vAlign w:val="center"/>
          </w:tcPr>
          <w:p w:rsidR="009D5BAA" w:rsidRPr="00D75048" w:rsidRDefault="009D5BAA" w:rsidP="00386CFC">
            <w:pPr>
              <w:snapToGrid w:val="0"/>
              <w:jc w:val="center"/>
              <w:rPr>
                <w:sz w:val="20"/>
                <w:szCs w:val="20"/>
              </w:rPr>
            </w:pPr>
          </w:p>
          <w:p w:rsidR="009D5BAA" w:rsidRPr="00D75048" w:rsidRDefault="009D5BAA" w:rsidP="00386CFC">
            <w:pPr>
              <w:snapToGrid w:val="0"/>
              <w:jc w:val="center"/>
              <w:rPr>
                <w:sz w:val="20"/>
                <w:szCs w:val="20"/>
              </w:rPr>
            </w:pPr>
            <w:r w:rsidRPr="00D75048">
              <w:rPr>
                <w:rFonts w:hint="eastAsia"/>
                <w:sz w:val="20"/>
                <w:szCs w:val="20"/>
              </w:rPr>
              <w:t>～</w:t>
            </w:r>
          </w:p>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1801" w:type="dxa"/>
            <w:shd w:val="clear" w:color="auto" w:fill="auto"/>
            <w:vAlign w:val="center"/>
          </w:tcPr>
          <w:p w:rsidR="009D5BAA" w:rsidRPr="00D75048" w:rsidRDefault="009D5BAA" w:rsidP="00386CFC">
            <w:pPr>
              <w:snapToGrid w:val="0"/>
              <w:jc w:val="center"/>
              <w:rPr>
                <w:sz w:val="20"/>
                <w:szCs w:val="20"/>
              </w:rPr>
            </w:pPr>
          </w:p>
        </w:tc>
        <w:tc>
          <w:tcPr>
            <w:tcW w:w="2401" w:type="dxa"/>
            <w:shd w:val="clear" w:color="auto" w:fill="auto"/>
            <w:vAlign w:val="center"/>
          </w:tcPr>
          <w:p w:rsidR="009D5BAA" w:rsidRPr="00D75048" w:rsidRDefault="009D5BAA" w:rsidP="00386CFC">
            <w:pPr>
              <w:snapToGrid w:val="0"/>
              <w:jc w:val="center"/>
              <w:rPr>
                <w:w w:val="90"/>
                <w:sz w:val="14"/>
                <w:szCs w:val="14"/>
              </w:rPr>
            </w:pPr>
          </w:p>
        </w:tc>
      </w:tr>
    </w:tbl>
    <w:p w:rsidR="009D5BAA" w:rsidRPr="00C35899" w:rsidRDefault="009D5BAA" w:rsidP="00EA6432">
      <w:pPr>
        <w:snapToGrid w:val="0"/>
        <w:spacing w:beforeLines="20" w:before="72"/>
        <w:ind w:firstLineChars="50" w:firstLine="90"/>
        <w:rPr>
          <w:sz w:val="18"/>
          <w:szCs w:val="18"/>
        </w:rPr>
      </w:pPr>
      <w:r w:rsidRPr="00EA6432">
        <w:rPr>
          <w:rFonts w:ascii="ＭＳ ゴシック" w:eastAsia="ＭＳ ゴシック" w:hAnsi="ＭＳ ゴシック" w:hint="eastAsia"/>
          <w:sz w:val="18"/>
          <w:szCs w:val="18"/>
          <w:bdr w:val="single" w:sz="4" w:space="0" w:color="auto"/>
        </w:rPr>
        <w:t>記載上の注意</w:t>
      </w:r>
    </w:p>
    <w:p w:rsidR="002A0199" w:rsidRDefault="00497091" w:rsidP="00EA6432">
      <w:pPr>
        <w:snapToGrid w:val="0"/>
        <w:ind w:firstLineChars="50" w:firstLine="90"/>
        <w:rPr>
          <w:sz w:val="18"/>
          <w:szCs w:val="18"/>
        </w:rPr>
      </w:pPr>
      <w:r>
        <w:rPr>
          <w:rFonts w:hint="eastAsia"/>
          <w:sz w:val="18"/>
          <w:szCs w:val="18"/>
        </w:rPr>
        <w:t>１．</w:t>
      </w:r>
      <w:r w:rsidR="006665A4">
        <w:rPr>
          <w:rFonts w:hint="eastAsia"/>
          <w:sz w:val="18"/>
          <w:szCs w:val="18"/>
        </w:rPr>
        <w:t>平成</w:t>
      </w:r>
      <w:r w:rsidR="0077349C">
        <w:rPr>
          <w:rFonts w:hint="eastAsia"/>
          <w:sz w:val="18"/>
          <w:szCs w:val="18"/>
        </w:rPr>
        <w:t>27</w:t>
      </w:r>
      <w:r w:rsidR="009D5BAA" w:rsidRPr="00C83D92">
        <w:rPr>
          <w:rFonts w:hint="eastAsia"/>
          <w:sz w:val="18"/>
          <w:szCs w:val="18"/>
        </w:rPr>
        <w:t>年</w:t>
      </w:r>
      <w:r w:rsidR="00E97876">
        <w:rPr>
          <w:rFonts w:hint="eastAsia"/>
          <w:sz w:val="18"/>
          <w:szCs w:val="18"/>
        </w:rPr>
        <w:t>４</w:t>
      </w:r>
      <w:r w:rsidRPr="00C83D92">
        <w:rPr>
          <w:rFonts w:hint="eastAsia"/>
          <w:sz w:val="18"/>
          <w:szCs w:val="18"/>
        </w:rPr>
        <w:t>月</w:t>
      </w:r>
      <w:r w:rsidR="00E97876">
        <w:rPr>
          <w:rFonts w:hint="eastAsia"/>
          <w:sz w:val="18"/>
          <w:szCs w:val="18"/>
        </w:rPr>
        <w:t>１</w:t>
      </w:r>
      <w:r w:rsidRPr="00C83D92">
        <w:rPr>
          <w:rFonts w:hint="eastAsia"/>
          <w:sz w:val="18"/>
          <w:szCs w:val="18"/>
        </w:rPr>
        <w:t>日以降に</w:t>
      </w:r>
      <w:r w:rsidR="00810604">
        <w:rPr>
          <w:rFonts w:hint="eastAsia"/>
          <w:sz w:val="18"/>
          <w:szCs w:val="18"/>
        </w:rPr>
        <w:t>、</w:t>
      </w:r>
      <w:r w:rsidR="00F70213" w:rsidRPr="00F70213">
        <w:rPr>
          <w:rFonts w:hint="eastAsia"/>
          <w:sz w:val="18"/>
          <w:szCs w:val="18"/>
        </w:rPr>
        <w:t>国又は地方公共団体発注の</w:t>
      </w:r>
      <w:r w:rsidR="002A0199">
        <w:rPr>
          <w:rFonts w:hint="eastAsia"/>
          <w:sz w:val="18"/>
          <w:szCs w:val="18"/>
        </w:rPr>
        <w:t>次の</w:t>
      </w:r>
      <w:r w:rsidR="002A0199" w:rsidRPr="005179B7">
        <w:rPr>
          <w:rFonts w:hint="eastAsia"/>
          <w:sz w:val="18"/>
          <w:szCs w:val="18"/>
        </w:rPr>
        <w:t>業務</w:t>
      </w:r>
      <w:r w:rsidR="001529E0">
        <w:rPr>
          <w:rFonts w:hint="eastAsia"/>
          <w:sz w:val="18"/>
          <w:szCs w:val="18"/>
        </w:rPr>
        <w:t>を完了した</w:t>
      </w:r>
      <w:r w:rsidR="002A0199" w:rsidRPr="005179B7">
        <w:rPr>
          <w:rFonts w:hint="eastAsia"/>
          <w:sz w:val="18"/>
          <w:szCs w:val="18"/>
        </w:rPr>
        <w:t>実績</w:t>
      </w:r>
      <w:r w:rsidR="002A0199">
        <w:rPr>
          <w:rFonts w:hint="eastAsia"/>
          <w:sz w:val="18"/>
          <w:szCs w:val="18"/>
        </w:rPr>
        <w:t>について記載</w:t>
      </w:r>
      <w:r w:rsidR="002A0199" w:rsidRPr="005179B7">
        <w:rPr>
          <w:rFonts w:hint="eastAsia"/>
          <w:sz w:val="18"/>
          <w:szCs w:val="18"/>
        </w:rPr>
        <w:t>すること。</w:t>
      </w:r>
    </w:p>
    <w:p w:rsidR="00EA6432" w:rsidRDefault="002A0199" w:rsidP="00EA6432">
      <w:pPr>
        <w:snapToGrid w:val="0"/>
        <w:ind w:leftChars="125" w:left="635" w:hangingChars="200" w:hanging="360"/>
        <w:rPr>
          <w:sz w:val="18"/>
          <w:szCs w:val="18"/>
        </w:rPr>
      </w:pPr>
      <w:r>
        <w:rPr>
          <w:rFonts w:hint="eastAsia"/>
          <w:sz w:val="18"/>
          <w:szCs w:val="18"/>
        </w:rPr>
        <w:t xml:space="preserve">⑴　</w:t>
      </w:r>
      <w:r w:rsidR="007C3CCC">
        <w:rPr>
          <w:rFonts w:hint="eastAsia"/>
          <w:sz w:val="18"/>
          <w:szCs w:val="18"/>
        </w:rPr>
        <w:t>熱回収施設</w:t>
      </w:r>
      <w:r w:rsidR="00037A5F" w:rsidRPr="00037A5F">
        <w:rPr>
          <w:rFonts w:hint="eastAsia"/>
          <w:sz w:val="18"/>
          <w:szCs w:val="18"/>
        </w:rPr>
        <w:t>（施設規模100ｔ/日以上、発電設備を有するもの</w:t>
      </w:r>
      <w:r>
        <w:rPr>
          <w:rFonts w:hint="eastAsia"/>
          <w:sz w:val="18"/>
          <w:szCs w:val="18"/>
        </w:rPr>
        <w:t>。以下同じ。</w:t>
      </w:r>
      <w:r w:rsidR="00037A5F" w:rsidRPr="00037A5F">
        <w:rPr>
          <w:rFonts w:hint="eastAsia"/>
          <w:sz w:val="18"/>
          <w:szCs w:val="18"/>
        </w:rPr>
        <w:t>）</w:t>
      </w:r>
      <w:r w:rsidR="007C3CCC">
        <w:rPr>
          <w:rFonts w:hint="eastAsia"/>
          <w:sz w:val="18"/>
          <w:szCs w:val="18"/>
        </w:rPr>
        <w:t>に係る</w:t>
      </w:r>
      <w:r w:rsidR="00F70213" w:rsidRPr="00F70213">
        <w:rPr>
          <w:rFonts w:hint="eastAsia"/>
          <w:sz w:val="18"/>
          <w:szCs w:val="18"/>
        </w:rPr>
        <w:t>都道</w:t>
      </w:r>
      <w:r w:rsidR="001215EE">
        <w:rPr>
          <w:rFonts w:hint="eastAsia"/>
          <w:sz w:val="18"/>
          <w:szCs w:val="18"/>
        </w:rPr>
        <w:t>府県（政令市を含む。）環境影響評価条例に基づく環境影響評価</w:t>
      </w:r>
      <w:r w:rsidR="00F83578">
        <w:rPr>
          <w:rFonts w:hint="eastAsia"/>
          <w:sz w:val="18"/>
          <w:szCs w:val="18"/>
        </w:rPr>
        <w:t>の</w:t>
      </w:r>
      <w:r w:rsidR="005179B7" w:rsidRPr="005179B7">
        <w:rPr>
          <w:rFonts w:hint="eastAsia"/>
          <w:sz w:val="18"/>
          <w:szCs w:val="18"/>
        </w:rPr>
        <w:t>方法書手続から評価書手続までの一連の業務</w:t>
      </w:r>
    </w:p>
    <w:p w:rsidR="00EA6432" w:rsidRDefault="002A0199" w:rsidP="00EA6432">
      <w:pPr>
        <w:snapToGrid w:val="0"/>
        <w:ind w:leftChars="125" w:left="545" w:hangingChars="150" w:hanging="270"/>
        <w:rPr>
          <w:sz w:val="18"/>
          <w:szCs w:val="18"/>
        </w:rPr>
      </w:pPr>
      <w:r>
        <w:rPr>
          <w:rFonts w:hint="eastAsia"/>
          <w:sz w:val="18"/>
          <w:szCs w:val="18"/>
        </w:rPr>
        <w:t xml:space="preserve">⑵　</w:t>
      </w:r>
      <w:r w:rsidRPr="002A0199">
        <w:rPr>
          <w:rFonts w:hint="eastAsia"/>
          <w:sz w:val="18"/>
          <w:szCs w:val="18"/>
        </w:rPr>
        <w:t>熱回収施設に係る基本設計</w:t>
      </w:r>
      <w:r>
        <w:rPr>
          <w:rFonts w:hint="eastAsia"/>
          <w:sz w:val="18"/>
          <w:szCs w:val="18"/>
        </w:rPr>
        <w:t>策定</w:t>
      </w:r>
      <w:r w:rsidRPr="002A0199">
        <w:rPr>
          <w:rFonts w:hint="eastAsia"/>
          <w:sz w:val="18"/>
          <w:szCs w:val="18"/>
        </w:rPr>
        <w:t>業務</w:t>
      </w:r>
    </w:p>
    <w:p w:rsidR="00EA6432" w:rsidRDefault="002A0199" w:rsidP="00EA6432">
      <w:pPr>
        <w:snapToGrid w:val="0"/>
        <w:ind w:leftChars="125" w:left="635" w:hangingChars="200" w:hanging="360"/>
        <w:rPr>
          <w:sz w:val="18"/>
          <w:szCs w:val="18"/>
        </w:rPr>
      </w:pPr>
      <w:r>
        <w:rPr>
          <w:rFonts w:hint="eastAsia"/>
          <w:sz w:val="18"/>
          <w:szCs w:val="18"/>
        </w:rPr>
        <w:t xml:space="preserve">⑶　</w:t>
      </w:r>
      <w:r w:rsidRPr="002A0199">
        <w:rPr>
          <w:rFonts w:hint="eastAsia"/>
          <w:sz w:val="18"/>
          <w:szCs w:val="18"/>
        </w:rPr>
        <w:t>リサイクルセンター</w:t>
      </w:r>
      <w:r w:rsidR="00EE47F2">
        <w:rPr>
          <w:rFonts w:hint="eastAsia"/>
          <w:sz w:val="18"/>
          <w:szCs w:val="18"/>
        </w:rPr>
        <w:t>（廃棄物を破砕・選別・圧縮等を行うことにより、資源化を進めるための施設。以下同じ。）</w:t>
      </w:r>
      <w:r w:rsidRPr="002A0199">
        <w:rPr>
          <w:rFonts w:hint="eastAsia"/>
          <w:sz w:val="18"/>
          <w:szCs w:val="18"/>
        </w:rPr>
        <w:t>に係る基本設計</w:t>
      </w:r>
      <w:r>
        <w:rPr>
          <w:rFonts w:hint="eastAsia"/>
          <w:sz w:val="18"/>
          <w:szCs w:val="18"/>
        </w:rPr>
        <w:t>策定</w:t>
      </w:r>
      <w:r w:rsidRPr="002A0199">
        <w:rPr>
          <w:rFonts w:hint="eastAsia"/>
          <w:sz w:val="18"/>
          <w:szCs w:val="18"/>
        </w:rPr>
        <w:t>業務</w:t>
      </w:r>
    </w:p>
    <w:p w:rsidR="00C26310" w:rsidRDefault="00C26310" w:rsidP="00EA6432">
      <w:pPr>
        <w:snapToGrid w:val="0"/>
        <w:ind w:leftChars="125" w:left="545" w:hangingChars="150" w:hanging="270"/>
        <w:rPr>
          <w:sz w:val="18"/>
          <w:szCs w:val="18"/>
        </w:rPr>
      </w:pPr>
      <w:r>
        <w:rPr>
          <w:rFonts w:hAnsi="ＭＳ 明朝" w:cs="ＭＳ 明朝" w:hint="eastAsia"/>
          <w:sz w:val="18"/>
          <w:szCs w:val="18"/>
        </w:rPr>
        <w:t>⑷　熱回収施設に係る</w:t>
      </w:r>
      <w:r w:rsidR="00B95C41">
        <w:rPr>
          <w:rFonts w:hAnsi="ＭＳ 明朝" w:cs="ＭＳ 明朝" w:hint="eastAsia"/>
          <w:sz w:val="18"/>
          <w:szCs w:val="18"/>
        </w:rPr>
        <w:t>ＰＦＩ</w:t>
      </w:r>
      <w:bookmarkStart w:id="0" w:name="_GoBack"/>
      <w:bookmarkEnd w:id="0"/>
      <w:r>
        <w:rPr>
          <w:rFonts w:hAnsi="ＭＳ 明朝" w:cs="ＭＳ 明朝" w:hint="eastAsia"/>
          <w:sz w:val="18"/>
          <w:szCs w:val="18"/>
        </w:rPr>
        <w:t>等導入可能性調査業務</w:t>
      </w:r>
    </w:p>
    <w:p w:rsidR="002A0199" w:rsidRDefault="002A0199" w:rsidP="00EA6432">
      <w:pPr>
        <w:snapToGrid w:val="0"/>
        <w:ind w:firstLineChars="50" w:firstLine="90"/>
        <w:rPr>
          <w:sz w:val="18"/>
          <w:szCs w:val="18"/>
        </w:rPr>
      </w:pPr>
      <w:r>
        <w:rPr>
          <w:rFonts w:hint="eastAsia"/>
          <w:sz w:val="18"/>
          <w:szCs w:val="18"/>
        </w:rPr>
        <w:t>２．各業務で５件を上限とすること。</w:t>
      </w:r>
    </w:p>
    <w:p w:rsidR="002A0199" w:rsidRPr="00C83D92" w:rsidRDefault="002A0199" w:rsidP="00EA6432">
      <w:pPr>
        <w:snapToGrid w:val="0"/>
        <w:ind w:leftChars="50" w:left="380" w:hangingChars="150" w:hanging="270"/>
        <w:rPr>
          <w:sz w:val="18"/>
          <w:szCs w:val="18"/>
        </w:rPr>
      </w:pPr>
      <w:r>
        <w:rPr>
          <w:rFonts w:hint="eastAsia"/>
          <w:sz w:val="18"/>
          <w:szCs w:val="18"/>
        </w:rPr>
        <w:t>３．</w:t>
      </w:r>
      <w:r w:rsidRPr="00C83D92">
        <w:rPr>
          <w:rFonts w:hint="eastAsia"/>
          <w:sz w:val="18"/>
          <w:szCs w:val="18"/>
        </w:rPr>
        <w:t>元請として契約し</w:t>
      </w:r>
      <w:r>
        <w:rPr>
          <w:rFonts w:hint="eastAsia"/>
          <w:sz w:val="18"/>
          <w:szCs w:val="18"/>
        </w:rPr>
        <w:t>、本プロポーザルの募集の公告日までに完了した業務であること。</w:t>
      </w:r>
    </w:p>
    <w:p w:rsidR="00EA6432" w:rsidRDefault="002A0199" w:rsidP="00EA6432">
      <w:pPr>
        <w:snapToGrid w:val="0"/>
        <w:ind w:leftChars="50" w:left="470" w:hangingChars="200" w:hanging="360"/>
        <w:rPr>
          <w:sz w:val="18"/>
          <w:szCs w:val="18"/>
        </w:rPr>
      </w:pPr>
      <w:r>
        <w:rPr>
          <w:rFonts w:hint="eastAsia"/>
          <w:sz w:val="18"/>
          <w:szCs w:val="18"/>
        </w:rPr>
        <w:t>４．</w:t>
      </w:r>
      <w:r w:rsidR="00DE3AF0" w:rsidRPr="00DE3AF0">
        <w:rPr>
          <w:rFonts w:hint="eastAsia"/>
          <w:sz w:val="18"/>
          <w:szCs w:val="18"/>
        </w:rPr>
        <w:t>環境影響評価について、方法書手続から評価書手続までの一連の業務を分割して契約している場合は、それぞれの契約をあわせて</w:t>
      </w:r>
      <w:r w:rsidR="00091131">
        <w:rPr>
          <w:rFonts w:hint="eastAsia"/>
          <w:sz w:val="18"/>
          <w:szCs w:val="18"/>
        </w:rPr>
        <w:t>１</w:t>
      </w:r>
      <w:r w:rsidR="00DE3AF0" w:rsidRPr="00DE3AF0">
        <w:rPr>
          <w:rFonts w:hint="eastAsia"/>
          <w:sz w:val="18"/>
          <w:szCs w:val="18"/>
        </w:rPr>
        <w:t>件の</w:t>
      </w:r>
      <w:r w:rsidR="00DE3AF0">
        <w:rPr>
          <w:rFonts w:hint="eastAsia"/>
          <w:sz w:val="18"/>
          <w:szCs w:val="18"/>
        </w:rPr>
        <w:t>業務実績とする</w:t>
      </w:r>
      <w:r w:rsidR="00DE3AF0" w:rsidRPr="00DE3AF0">
        <w:rPr>
          <w:rFonts w:hint="eastAsia"/>
          <w:sz w:val="18"/>
          <w:szCs w:val="18"/>
        </w:rPr>
        <w:t>。</w:t>
      </w:r>
    </w:p>
    <w:p w:rsidR="00EA6432" w:rsidRDefault="002B71D6" w:rsidP="00EA6432">
      <w:pPr>
        <w:snapToGrid w:val="0"/>
        <w:ind w:leftChars="50" w:left="470" w:hangingChars="200" w:hanging="360"/>
        <w:rPr>
          <w:sz w:val="18"/>
          <w:szCs w:val="18"/>
        </w:rPr>
      </w:pPr>
      <w:r>
        <w:rPr>
          <w:rFonts w:hint="eastAsia"/>
          <w:sz w:val="18"/>
          <w:szCs w:val="18"/>
        </w:rPr>
        <w:t>５．</w:t>
      </w:r>
      <w:r w:rsidR="00EA6432" w:rsidRPr="00EA6432">
        <w:rPr>
          <w:rFonts w:hint="eastAsia"/>
          <w:sz w:val="18"/>
          <w:szCs w:val="18"/>
        </w:rPr>
        <w:t>基本設計策定業務は、仕様書の第３章に定める業務と同種の業務を完了した実績を１件の業務実績とする。</w:t>
      </w:r>
    </w:p>
    <w:p w:rsidR="00EA6432" w:rsidRDefault="002B71D6" w:rsidP="00EA6432">
      <w:pPr>
        <w:snapToGrid w:val="0"/>
        <w:ind w:leftChars="50" w:left="470" w:hangingChars="200" w:hanging="360"/>
        <w:rPr>
          <w:sz w:val="18"/>
          <w:szCs w:val="18"/>
        </w:rPr>
      </w:pPr>
      <w:r>
        <w:rPr>
          <w:rFonts w:hint="eastAsia"/>
          <w:sz w:val="18"/>
          <w:szCs w:val="18"/>
        </w:rPr>
        <w:t>６</w:t>
      </w:r>
      <w:r w:rsidR="00EE47F2">
        <w:rPr>
          <w:rFonts w:hint="eastAsia"/>
          <w:sz w:val="18"/>
          <w:szCs w:val="18"/>
        </w:rPr>
        <w:t>．熱回収施設とリサイクルセンターを併設する施設の基本設計の実績がある場合は、それぞれ１件ずつの実績があるとみなす。</w:t>
      </w:r>
    </w:p>
    <w:p w:rsidR="00EA6432" w:rsidRDefault="002B71D6" w:rsidP="00EA6432">
      <w:pPr>
        <w:snapToGrid w:val="0"/>
        <w:ind w:leftChars="50" w:left="470" w:hangingChars="200" w:hanging="360"/>
        <w:rPr>
          <w:sz w:val="18"/>
          <w:szCs w:val="18"/>
        </w:rPr>
      </w:pPr>
      <w:r>
        <w:rPr>
          <w:rFonts w:hint="eastAsia"/>
          <w:sz w:val="18"/>
          <w:szCs w:val="18"/>
        </w:rPr>
        <w:t>７</w:t>
      </w:r>
      <w:r w:rsidR="009D5BAA" w:rsidRPr="00790314">
        <w:rPr>
          <w:rFonts w:hint="eastAsia"/>
          <w:sz w:val="18"/>
          <w:szCs w:val="18"/>
        </w:rPr>
        <w:t>．記載した業務について、</w:t>
      </w:r>
      <w:r w:rsidR="00497091">
        <w:rPr>
          <w:rFonts w:hint="eastAsia"/>
          <w:sz w:val="18"/>
          <w:szCs w:val="18"/>
        </w:rPr>
        <w:t>履行</w:t>
      </w:r>
      <w:r w:rsidR="00091E1B">
        <w:rPr>
          <w:rFonts w:hint="eastAsia"/>
          <w:sz w:val="18"/>
          <w:szCs w:val="18"/>
        </w:rPr>
        <w:t>が確認</w:t>
      </w:r>
      <w:r w:rsidR="00497091">
        <w:rPr>
          <w:rFonts w:hint="eastAsia"/>
          <w:sz w:val="18"/>
          <w:szCs w:val="18"/>
        </w:rPr>
        <w:t>できる書類として</w:t>
      </w:r>
      <w:r w:rsidR="00091E1B">
        <w:rPr>
          <w:rFonts w:hint="eastAsia"/>
          <w:sz w:val="18"/>
          <w:szCs w:val="18"/>
        </w:rPr>
        <w:t>完了</w:t>
      </w:r>
      <w:r w:rsidR="00D81C2B">
        <w:rPr>
          <w:rFonts w:hint="eastAsia"/>
          <w:sz w:val="18"/>
          <w:szCs w:val="18"/>
        </w:rPr>
        <w:t>ＴＥＣＲＩＳ</w:t>
      </w:r>
      <w:r w:rsidR="00091E1B">
        <w:rPr>
          <w:rFonts w:hint="eastAsia"/>
          <w:sz w:val="18"/>
          <w:szCs w:val="18"/>
        </w:rPr>
        <w:t>登録の写し</w:t>
      </w:r>
      <w:r w:rsidR="00497091">
        <w:rPr>
          <w:rFonts w:hint="eastAsia"/>
          <w:sz w:val="18"/>
          <w:szCs w:val="18"/>
        </w:rPr>
        <w:t>を添付すること。</w:t>
      </w:r>
    </w:p>
    <w:p w:rsidR="00EE47F2" w:rsidRDefault="002B71D6" w:rsidP="00EA6432">
      <w:pPr>
        <w:snapToGrid w:val="0"/>
        <w:ind w:leftChars="50" w:left="470" w:hangingChars="200" w:hanging="360"/>
        <w:rPr>
          <w:sz w:val="18"/>
          <w:szCs w:val="18"/>
        </w:rPr>
      </w:pPr>
      <w:r>
        <w:rPr>
          <w:rFonts w:hint="eastAsia"/>
          <w:sz w:val="18"/>
          <w:szCs w:val="18"/>
        </w:rPr>
        <w:t>８</w:t>
      </w:r>
      <w:r w:rsidR="002A0199">
        <w:rPr>
          <w:rFonts w:hint="eastAsia"/>
          <w:sz w:val="18"/>
          <w:szCs w:val="18"/>
        </w:rPr>
        <w:t>．実績欄が不足する場合は、適宜行を追加すること。</w:t>
      </w:r>
    </w:p>
    <w:sectPr w:rsidR="00EE47F2" w:rsidSect="00270BDD">
      <w:headerReference w:type="default" r:id="rId7"/>
      <w:footerReference w:type="default" r:id="rId8"/>
      <w:pgSz w:w="11906" w:h="16838" w:code="9"/>
      <w:pgMar w:top="964" w:right="1077" w:bottom="794" w:left="1077" w:header="51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AA" w:rsidRDefault="009D5BAA" w:rsidP="009D5BAA">
      <w:r>
        <w:separator/>
      </w:r>
    </w:p>
  </w:endnote>
  <w:endnote w:type="continuationSeparator" w:id="0">
    <w:p w:rsidR="009D5BAA" w:rsidRDefault="009D5BAA" w:rsidP="009D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B16" w:rsidRDefault="00940B16">
    <w:pPr>
      <w:pStyle w:val="a5"/>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AA" w:rsidRDefault="009D5BAA" w:rsidP="009D5BAA">
      <w:r>
        <w:separator/>
      </w:r>
    </w:p>
  </w:footnote>
  <w:footnote w:type="continuationSeparator" w:id="0">
    <w:p w:rsidR="009D5BAA" w:rsidRDefault="009D5BAA" w:rsidP="009D5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9C" w:rsidRPr="0077349C" w:rsidRDefault="0077349C" w:rsidP="0077349C">
    <w:pPr>
      <w:jc w:val="left"/>
      <w:rPr>
        <w:rFonts w:ascii="ＭＳ ゴシック" w:eastAsia="ＭＳ ゴシック" w:hAnsi="ＭＳ ゴシック"/>
      </w:rPr>
    </w:pPr>
    <w:r>
      <w:rPr>
        <w:rFonts w:ascii="ＭＳ ゴシック" w:eastAsia="ＭＳ ゴシック" w:hAnsi="ＭＳ ゴシック"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57"/>
    <w:rsid w:val="00037A5F"/>
    <w:rsid w:val="00091131"/>
    <w:rsid w:val="00091E1B"/>
    <w:rsid w:val="001215EE"/>
    <w:rsid w:val="001529E0"/>
    <w:rsid w:val="00154863"/>
    <w:rsid w:val="001738BE"/>
    <w:rsid w:val="00270BDD"/>
    <w:rsid w:val="00290B72"/>
    <w:rsid w:val="002A0199"/>
    <w:rsid w:val="002B71D6"/>
    <w:rsid w:val="00386CFC"/>
    <w:rsid w:val="003979D7"/>
    <w:rsid w:val="00425578"/>
    <w:rsid w:val="00464A5C"/>
    <w:rsid w:val="00492140"/>
    <w:rsid w:val="00497091"/>
    <w:rsid w:val="004B6EBE"/>
    <w:rsid w:val="00501C2D"/>
    <w:rsid w:val="005179B7"/>
    <w:rsid w:val="005975F4"/>
    <w:rsid w:val="005D33B2"/>
    <w:rsid w:val="006057F2"/>
    <w:rsid w:val="00621634"/>
    <w:rsid w:val="006665A4"/>
    <w:rsid w:val="006856B6"/>
    <w:rsid w:val="006B7679"/>
    <w:rsid w:val="00716108"/>
    <w:rsid w:val="007409BB"/>
    <w:rsid w:val="0077349C"/>
    <w:rsid w:val="00790314"/>
    <w:rsid w:val="007C3CCC"/>
    <w:rsid w:val="00810604"/>
    <w:rsid w:val="00844765"/>
    <w:rsid w:val="008F7EBE"/>
    <w:rsid w:val="00940B16"/>
    <w:rsid w:val="009D4712"/>
    <w:rsid w:val="009D5BAA"/>
    <w:rsid w:val="00B42895"/>
    <w:rsid w:val="00B734DF"/>
    <w:rsid w:val="00B95C41"/>
    <w:rsid w:val="00B95E88"/>
    <w:rsid w:val="00C26310"/>
    <w:rsid w:val="00C3646A"/>
    <w:rsid w:val="00C83D92"/>
    <w:rsid w:val="00D218C8"/>
    <w:rsid w:val="00D81C2B"/>
    <w:rsid w:val="00D93BA6"/>
    <w:rsid w:val="00DE3AF0"/>
    <w:rsid w:val="00E51A57"/>
    <w:rsid w:val="00E97876"/>
    <w:rsid w:val="00EA6432"/>
    <w:rsid w:val="00EE47F2"/>
    <w:rsid w:val="00F70213"/>
    <w:rsid w:val="00F8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08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BAA"/>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BAA"/>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9D5BAA"/>
  </w:style>
  <w:style w:type="paragraph" w:styleId="a5">
    <w:name w:val="footer"/>
    <w:basedOn w:val="a"/>
    <w:link w:val="a6"/>
    <w:uiPriority w:val="99"/>
    <w:unhideWhenUsed/>
    <w:rsid w:val="009D5BAA"/>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9D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5D0A-B699-4371-8924-845CE6A7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2019-11-11T04:08:00Z</dcterms:created>
  <dcterms:modified xsi:type="dcterms:W3CDTF">2025-09-19T02:56:00Z</dcterms:modified>
</cp:coreProperties>
</file>